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D3" w:rsidRPr="006449D3" w:rsidRDefault="006449D3">
      <w:pPr>
        <w:rPr>
          <w:b/>
        </w:rPr>
      </w:pPr>
      <w:r w:rsidRPr="006449D3">
        <w:rPr>
          <w:b/>
        </w:rPr>
        <w:t>Summary</w:t>
      </w:r>
    </w:p>
    <w:p w:rsidR="006449D3" w:rsidRDefault="006449D3"/>
    <w:p w:rsidR="00BB4A8E" w:rsidRDefault="00BB4A8E">
      <w:r>
        <w:t xml:space="preserve">Molecular ecology comprises a wide diversity of genetic-based methodological and technical approaches to address </w:t>
      </w:r>
      <w:r w:rsidR="008F1A47">
        <w:t>ecological and evolutionary questions</w:t>
      </w:r>
      <w:r w:rsidR="00975D91">
        <w:t>. This course will focus on general concepts, current techniques and key aspects for the experimental design of molecular studies applied to animal ecology</w:t>
      </w:r>
      <w:r w:rsidR="00975D91" w:rsidRPr="00975D91">
        <w:t xml:space="preserve"> </w:t>
      </w:r>
      <w:r w:rsidR="00975D91">
        <w:t xml:space="preserve">using bats as model species. Particularly, the course will go into detail about population genomics, DNA </w:t>
      </w:r>
      <w:proofErr w:type="spellStart"/>
      <w:r w:rsidR="00975D91">
        <w:t>metabarcoding</w:t>
      </w:r>
      <w:proofErr w:type="spellEnd"/>
      <w:r w:rsidR="00975D91">
        <w:t xml:space="preserve"> for diet studies and shotgun </w:t>
      </w:r>
      <w:proofErr w:type="spellStart"/>
      <w:r w:rsidR="00975D91">
        <w:t>metagenomics</w:t>
      </w:r>
      <w:proofErr w:type="spellEnd"/>
      <w:r w:rsidR="00975D91">
        <w:t xml:space="preserve"> applied to gut </w:t>
      </w:r>
      <w:proofErr w:type="spellStart"/>
      <w:r w:rsidR="00975D91">
        <w:t>microbiota</w:t>
      </w:r>
      <w:proofErr w:type="spellEnd"/>
      <w:r w:rsidR="00975D91">
        <w:t>.</w:t>
      </w:r>
    </w:p>
    <w:p w:rsidR="00975D91" w:rsidRDefault="00975D91"/>
    <w:p w:rsidR="006449D3" w:rsidRDefault="006449D3">
      <w:pPr>
        <w:rPr>
          <w:b/>
        </w:rPr>
      </w:pPr>
    </w:p>
    <w:p w:rsidR="006449D3" w:rsidRPr="006449D3" w:rsidRDefault="006449D3">
      <w:pPr>
        <w:rPr>
          <w:b/>
        </w:rPr>
      </w:pPr>
      <w:bookmarkStart w:id="0" w:name="_GoBack"/>
      <w:bookmarkEnd w:id="0"/>
      <w:r w:rsidRPr="006449D3">
        <w:rPr>
          <w:b/>
        </w:rPr>
        <w:t>Preliminary program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July 28th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Module 1 - Introduction to molecular ecology and experimental design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8:30 - 12:30</w:t>
      </w:r>
    </w:p>
    <w:p w:rsidR="00975D91" w:rsidRPr="00975D91" w:rsidRDefault="00975D91" w:rsidP="00975D9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Introduction and overview of the course </w:t>
      </w:r>
    </w:p>
    <w:p w:rsidR="00975D91" w:rsidRPr="00975D91" w:rsidRDefault="00975D91" w:rsidP="00975D9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Historical overview of molecular techniques applied to ecological research</w:t>
      </w:r>
    </w:p>
    <w:p w:rsidR="00975D91" w:rsidRPr="00975D91" w:rsidRDefault="00975D91" w:rsidP="00975D9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General concepts and techniques</w:t>
      </w:r>
    </w:p>
    <w:p w:rsidR="00975D91" w:rsidRPr="00975D91" w:rsidRDefault="00975D91" w:rsidP="00975D9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High-throughput sequencing/Next generation sequencing platforms</w:t>
      </w:r>
    </w:p>
    <w:p w:rsidR="00975D91" w:rsidRPr="00975D91" w:rsidRDefault="00975D91" w:rsidP="00975D9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Targeted sequencing, reduced representation genome sequencing and whole genome sequencing</w:t>
      </w:r>
    </w:p>
    <w:p w:rsidR="00975D91" w:rsidRPr="00975D91" w:rsidRDefault="00975D91" w:rsidP="00975D9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Key aspects for a good experimental design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Module 2 - General techniques in molecular ecology 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14:30 - 18:30</w:t>
      </w:r>
    </w:p>
    <w:p w:rsidR="00975D91" w:rsidRPr="00975D91" w:rsidRDefault="00975D91" w:rsidP="00975D91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Sample collection and storage</w:t>
      </w:r>
    </w:p>
    <w:p w:rsidR="00975D91" w:rsidRPr="00975D91" w:rsidRDefault="00975D91" w:rsidP="00975D91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DNA extraction</w:t>
      </w:r>
    </w:p>
    <w:p w:rsidR="00975D91" w:rsidRPr="00975D91" w:rsidRDefault="00975D91" w:rsidP="00975D91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PCR amplification</w:t>
      </w:r>
    </w:p>
    <w:p w:rsidR="00975D91" w:rsidRPr="00975D91" w:rsidRDefault="00975D91" w:rsidP="00975D91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Library build</w:t>
      </w:r>
    </w:p>
    <w:p w:rsidR="00975D91" w:rsidRPr="00975D91" w:rsidRDefault="00975D91" w:rsidP="00975D91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Sequencing</w:t>
      </w:r>
    </w:p>
    <w:p w:rsidR="00975D91" w:rsidRPr="00975D91" w:rsidRDefault="00975D91" w:rsidP="00975D91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975D91">
        <w:rPr>
          <w:rFonts w:ascii="Times" w:eastAsia="Times New Roman" w:hAnsi="Times" w:cs="Times New Roman"/>
          <w:sz w:val="20"/>
          <w:szCs w:val="20"/>
        </w:rPr>
        <w:t>Bioinformatic</w:t>
      </w:r>
      <w:proofErr w:type="spellEnd"/>
      <w:r w:rsidRPr="00975D91">
        <w:rPr>
          <w:rFonts w:ascii="Times" w:eastAsia="Times New Roman" w:hAnsi="Times" w:cs="Times New Roman"/>
          <w:sz w:val="20"/>
          <w:szCs w:val="20"/>
        </w:rPr>
        <w:t xml:space="preserve"> pre-processing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July 29th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Module 3 - Population genomics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8:30 - 12:30</w:t>
      </w:r>
    </w:p>
    <w:p w:rsidR="00975D91" w:rsidRPr="00975D91" w:rsidRDefault="00975D91" w:rsidP="00975D9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Moving from population genetics to population genomics</w:t>
      </w:r>
    </w:p>
    <w:p w:rsidR="00975D91" w:rsidRPr="00975D91" w:rsidRDefault="00975D91" w:rsidP="00975D9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Data management and summary statistics (PLINK)</w:t>
      </w:r>
    </w:p>
    <w:p w:rsidR="00975D91" w:rsidRPr="00975D91" w:rsidRDefault="00975D91" w:rsidP="00975D9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Population structure and genetic differentiation</w:t>
      </w:r>
    </w:p>
    <w:p w:rsidR="00975D91" w:rsidRPr="00975D91" w:rsidRDefault="00975D91" w:rsidP="00975D9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 xml:space="preserve">Identifying loci under selection - </w:t>
      </w:r>
      <w:proofErr w:type="spellStart"/>
      <w:r w:rsidRPr="00975D91">
        <w:rPr>
          <w:rFonts w:ascii="Times" w:eastAsia="Times New Roman" w:hAnsi="Times" w:cs="Times New Roman"/>
          <w:sz w:val="20"/>
          <w:szCs w:val="20"/>
        </w:rPr>
        <w:t>Fst</w:t>
      </w:r>
      <w:proofErr w:type="spellEnd"/>
      <w:r w:rsidRPr="00975D91">
        <w:rPr>
          <w:rFonts w:ascii="Times" w:eastAsia="Times New Roman" w:hAnsi="Times" w:cs="Times New Roman"/>
          <w:sz w:val="20"/>
          <w:szCs w:val="20"/>
        </w:rPr>
        <w:t xml:space="preserve"> outlier tests (population genomics approaches)</w:t>
      </w:r>
    </w:p>
    <w:p w:rsidR="00975D91" w:rsidRPr="00975D91" w:rsidRDefault="00975D91" w:rsidP="00975D9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Identifying local adaptations - Gene-Environment Associations (landscape genomics approaches)</w:t>
      </w:r>
    </w:p>
    <w:p w:rsidR="00975D91" w:rsidRPr="00975D91" w:rsidRDefault="00975D91" w:rsidP="00975D9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Practical population and landscape genomics (R)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 xml:space="preserve">Module 2 - DNA </w:t>
      </w:r>
      <w:proofErr w:type="spellStart"/>
      <w:r w:rsidRPr="00975D91">
        <w:rPr>
          <w:rFonts w:ascii="Times" w:hAnsi="Times" w:cs="Times New Roman"/>
          <w:sz w:val="20"/>
          <w:szCs w:val="20"/>
        </w:rPr>
        <w:t>metabarcoding</w:t>
      </w:r>
      <w:proofErr w:type="spellEnd"/>
      <w:r w:rsidRPr="00975D91">
        <w:rPr>
          <w:rFonts w:ascii="Times" w:hAnsi="Times" w:cs="Times New Roman"/>
          <w:sz w:val="20"/>
          <w:szCs w:val="20"/>
        </w:rPr>
        <w:t> 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lastRenderedPageBreak/>
        <w:t>14:30 - 18:30</w:t>
      </w:r>
    </w:p>
    <w:p w:rsidR="00975D91" w:rsidRPr="00975D91" w:rsidRDefault="00975D91" w:rsidP="00975D91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 xml:space="preserve">Introduction to environmental DNA and </w:t>
      </w:r>
      <w:proofErr w:type="spellStart"/>
      <w:r w:rsidRPr="00975D91">
        <w:rPr>
          <w:rFonts w:ascii="Times" w:eastAsia="Times New Roman" w:hAnsi="Times" w:cs="Times New Roman"/>
          <w:sz w:val="20"/>
          <w:szCs w:val="20"/>
        </w:rPr>
        <w:t>metabarcoding</w:t>
      </w:r>
      <w:proofErr w:type="spellEnd"/>
    </w:p>
    <w:p w:rsidR="00975D91" w:rsidRPr="00975D91" w:rsidRDefault="00975D91" w:rsidP="00975D91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 xml:space="preserve">Things to consider when planning a </w:t>
      </w:r>
      <w:proofErr w:type="spellStart"/>
      <w:r w:rsidRPr="00975D91">
        <w:rPr>
          <w:rFonts w:ascii="Times" w:eastAsia="Times New Roman" w:hAnsi="Times" w:cs="Times New Roman"/>
          <w:sz w:val="20"/>
          <w:szCs w:val="20"/>
        </w:rPr>
        <w:t>metabarcoding</w:t>
      </w:r>
      <w:proofErr w:type="spellEnd"/>
      <w:r w:rsidRPr="00975D91">
        <w:rPr>
          <w:rFonts w:ascii="Times" w:eastAsia="Times New Roman" w:hAnsi="Times" w:cs="Times New Roman"/>
          <w:sz w:val="20"/>
          <w:szCs w:val="20"/>
        </w:rPr>
        <w:t xml:space="preserve"> diet study - in the lab, in the analyses and in the interpretation of results</w:t>
      </w:r>
    </w:p>
    <w:p w:rsidR="00975D91" w:rsidRPr="00975D91" w:rsidRDefault="00975D91" w:rsidP="00975D91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 xml:space="preserve">In the lab: Quality check of DNA extracts and PCR reactions, tagging PCR products and preparing </w:t>
      </w:r>
      <w:proofErr w:type="spellStart"/>
      <w:r w:rsidRPr="00975D91">
        <w:rPr>
          <w:rFonts w:ascii="Times" w:eastAsia="Times New Roman" w:hAnsi="Times" w:cs="Times New Roman"/>
          <w:sz w:val="20"/>
          <w:szCs w:val="20"/>
        </w:rPr>
        <w:t>amplicon</w:t>
      </w:r>
      <w:proofErr w:type="spellEnd"/>
      <w:r w:rsidRPr="00975D91">
        <w:rPr>
          <w:rFonts w:ascii="Times" w:eastAsia="Times New Roman" w:hAnsi="Times" w:cs="Times New Roman"/>
          <w:sz w:val="20"/>
          <w:szCs w:val="20"/>
        </w:rPr>
        <w:t xml:space="preserve"> pools for sequencing</w:t>
      </w:r>
    </w:p>
    <w:p w:rsidR="00975D91" w:rsidRPr="00975D91" w:rsidRDefault="00975D91" w:rsidP="00975D91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In the analyses: How to balance error removal with detection of low abundance prey </w:t>
      </w:r>
    </w:p>
    <w:p w:rsidR="00975D91" w:rsidRPr="00975D91" w:rsidRDefault="00975D91" w:rsidP="00975D91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 xml:space="preserve">Interpretation of results in a </w:t>
      </w:r>
      <w:proofErr w:type="spellStart"/>
      <w:r w:rsidRPr="00975D91">
        <w:rPr>
          <w:rFonts w:ascii="Times" w:eastAsia="Times New Roman" w:hAnsi="Times" w:cs="Times New Roman"/>
          <w:sz w:val="20"/>
          <w:szCs w:val="20"/>
        </w:rPr>
        <w:t>metabarcoding</w:t>
      </w:r>
      <w:proofErr w:type="spellEnd"/>
      <w:r w:rsidRPr="00975D91">
        <w:rPr>
          <w:rFonts w:ascii="Times" w:eastAsia="Times New Roman" w:hAnsi="Times" w:cs="Times New Roman"/>
          <w:sz w:val="20"/>
          <w:szCs w:val="20"/>
        </w:rPr>
        <w:t xml:space="preserve"> diet study 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July 30th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Module 5 - </w:t>
      </w:r>
      <w:proofErr w:type="spellStart"/>
      <w:r w:rsidRPr="00975D91">
        <w:rPr>
          <w:rFonts w:ascii="Times" w:hAnsi="Times" w:cs="Times New Roman"/>
          <w:sz w:val="20"/>
          <w:szCs w:val="20"/>
        </w:rPr>
        <w:t>Metagenomics</w:t>
      </w:r>
      <w:proofErr w:type="spellEnd"/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8:30 - 12:30</w:t>
      </w:r>
    </w:p>
    <w:p w:rsidR="00975D91" w:rsidRPr="00975D91" w:rsidRDefault="00975D91" w:rsidP="00975D91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 xml:space="preserve">Introduction to shotgun </w:t>
      </w:r>
      <w:proofErr w:type="spellStart"/>
      <w:r w:rsidRPr="00975D91">
        <w:rPr>
          <w:rFonts w:ascii="Times" w:eastAsia="Times New Roman" w:hAnsi="Times" w:cs="Times New Roman"/>
          <w:sz w:val="20"/>
          <w:szCs w:val="20"/>
        </w:rPr>
        <w:t>metagenomics</w:t>
      </w:r>
      <w:proofErr w:type="spellEnd"/>
      <w:r w:rsidRPr="00975D91">
        <w:rPr>
          <w:rFonts w:ascii="Times" w:eastAsia="Times New Roman" w:hAnsi="Times" w:cs="Times New Roman"/>
          <w:sz w:val="20"/>
          <w:szCs w:val="20"/>
        </w:rPr>
        <w:t xml:space="preserve"> applied to gut </w:t>
      </w:r>
      <w:proofErr w:type="spellStart"/>
      <w:r w:rsidRPr="00975D91">
        <w:rPr>
          <w:rFonts w:ascii="Times" w:eastAsia="Times New Roman" w:hAnsi="Times" w:cs="Times New Roman"/>
          <w:sz w:val="20"/>
          <w:szCs w:val="20"/>
        </w:rPr>
        <w:t>microbiota</w:t>
      </w:r>
      <w:proofErr w:type="spellEnd"/>
    </w:p>
    <w:p w:rsidR="00975D91" w:rsidRPr="00975D91" w:rsidRDefault="00975D91" w:rsidP="00975D91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In the lab: shotgun library build and sequencing</w:t>
      </w:r>
    </w:p>
    <w:p w:rsidR="00975D91" w:rsidRPr="00975D91" w:rsidRDefault="00975D91" w:rsidP="00975D91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In the screen: dataset cleaning (</w:t>
      </w:r>
      <w:proofErr w:type="spellStart"/>
      <w:r w:rsidRPr="00975D91">
        <w:rPr>
          <w:rFonts w:ascii="Times" w:eastAsia="Times New Roman" w:hAnsi="Times" w:cs="Times New Roman"/>
          <w:sz w:val="20"/>
          <w:szCs w:val="20"/>
        </w:rPr>
        <w:t>clonality</w:t>
      </w:r>
      <w:proofErr w:type="spellEnd"/>
      <w:r w:rsidRPr="00975D91">
        <w:rPr>
          <w:rFonts w:ascii="Times" w:eastAsia="Times New Roman" w:hAnsi="Times" w:cs="Times New Roman"/>
          <w:sz w:val="20"/>
          <w:szCs w:val="20"/>
        </w:rPr>
        <w:t>, low-complexity reads...), read assembly and mapping strategies.</w:t>
      </w:r>
    </w:p>
    <w:p w:rsidR="00975D91" w:rsidRPr="00975D91" w:rsidRDefault="00975D91" w:rsidP="00975D91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Taxonomic analyses: taxonomy assignment and taxonomy diversity statistics</w:t>
      </w:r>
    </w:p>
    <w:p w:rsidR="00975D91" w:rsidRPr="00975D91" w:rsidRDefault="00975D91" w:rsidP="00975D91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Functional approach: gene prediction, functional annotation and functional diversity statistics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Module 6 - One-by-one sessions </w:t>
      </w:r>
    </w:p>
    <w:p w:rsidR="00975D91" w:rsidRPr="00975D91" w:rsidRDefault="00975D91" w:rsidP="00975D9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75D91">
        <w:rPr>
          <w:rFonts w:ascii="Times" w:hAnsi="Times" w:cs="Times New Roman"/>
          <w:sz w:val="20"/>
          <w:szCs w:val="20"/>
        </w:rPr>
        <w:t>14:30 - 18:30</w:t>
      </w:r>
    </w:p>
    <w:p w:rsidR="00975D91" w:rsidRPr="00975D91" w:rsidRDefault="00975D91" w:rsidP="00975D91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15 minute sessions</w:t>
      </w:r>
    </w:p>
    <w:p w:rsidR="00975D91" w:rsidRPr="00975D91" w:rsidRDefault="00975D91" w:rsidP="00975D91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Experimental design of own projects</w:t>
      </w:r>
    </w:p>
    <w:p w:rsidR="00975D91" w:rsidRPr="00975D91" w:rsidRDefault="00975D91" w:rsidP="00975D91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975D91">
        <w:rPr>
          <w:rFonts w:ascii="Times" w:eastAsia="Times New Roman" w:hAnsi="Times" w:cs="Times New Roman"/>
          <w:sz w:val="20"/>
          <w:szCs w:val="20"/>
        </w:rPr>
        <w:t>Project specific technical questions</w:t>
      </w:r>
    </w:p>
    <w:p w:rsidR="00BB4A8E" w:rsidRDefault="00BB4A8E"/>
    <w:sectPr w:rsidR="00BB4A8E" w:rsidSect="00CC65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C0F"/>
    <w:multiLevelType w:val="multilevel"/>
    <w:tmpl w:val="5ED0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A6A97"/>
    <w:multiLevelType w:val="multilevel"/>
    <w:tmpl w:val="EE3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47F13"/>
    <w:multiLevelType w:val="multilevel"/>
    <w:tmpl w:val="A38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D506F"/>
    <w:multiLevelType w:val="multilevel"/>
    <w:tmpl w:val="CD98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81EDC"/>
    <w:multiLevelType w:val="multilevel"/>
    <w:tmpl w:val="163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4BF1"/>
    <w:multiLevelType w:val="multilevel"/>
    <w:tmpl w:val="55CA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BB4A8E"/>
    <w:rsid w:val="006449D3"/>
    <w:rsid w:val="008F1A47"/>
    <w:rsid w:val="00975D91"/>
    <w:rsid w:val="00AC79FD"/>
    <w:rsid w:val="00BB4A8E"/>
    <w:rsid w:val="00CC6505"/>
    <w:rsid w:val="00D5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D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D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2238</Characters>
  <Application>Microsoft Office Word</Application>
  <DocSecurity>4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aitor</dc:creator>
  <cp:lastModifiedBy>ITCVSS</cp:lastModifiedBy>
  <cp:revision>2</cp:revision>
  <dcterms:created xsi:type="dcterms:W3CDTF">2017-03-06T14:47:00Z</dcterms:created>
  <dcterms:modified xsi:type="dcterms:W3CDTF">2017-03-06T14:47:00Z</dcterms:modified>
</cp:coreProperties>
</file>